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BE4C02" w:rsidRPr="00D34E88" w:rsidTr="00BE4C02">
        <w:tc>
          <w:tcPr>
            <w:tcW w:w="1985" w:type="dxa"/>
            <w:hideMark/>
          </w:tcPr>
          <w:p w:rsidR="00BE4C02" w:rsidRDefault="00BE4C02" w:rsidP="00BE4C02">
            <w:pPr>
              <w:framePr w:hSpace="180" w:wrap="around" w:vAnchor="text" w:hAnchor="margin" w:y="1"/>
              <w:spacing w:after="200" w:line="252" w:lineRule="auto"/>
              <w:ind w:firstLine="176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01065" cy="12553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976"/>
              <w:gridCol w:w="2264"/>
              <w:gridCol w:w="943"/>
              <w:gridCol w:w="1604"/>
              <w:gridCol w:w="832"/>
            </w:tblGrid>
            <w:tr w:rsidR="00BE4C02" w:rsidRPr="00D34E88">
              <w:trPr>
                <w:trHeight w:val="517"/>
              </w:trPr>
              <w:tc>
                <w:tcPr>
                  <w:tcW w:w="7639" w:type="dxa"/>
                  <w:gridSpan w:val="6"/>
                  <w:vMerge w:val="restart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39"/>
                  </w:tblGrid>
                  <w:tr w:rsidR="00BE4C02" w:rsidRPr="00D34E88">
                    <w:trPr>
                      <w:trHeight w:val="645"/>
                    </w:trPr>
                    <w:tc>
                      <w:tcPr>
                        <w:tcW w:w="765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BE4C02" w:rsidRPr="00D34E88" w:rsidRDefault="00BE4C02" w:rsidP="00BE4C02">
                        <w:pPr>
                          <w:framePr w:hSpace="180" w:wrap="around" w:vAnchor="text" w:hAnchor="margin" w:y="1"/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D34E88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BE4C02" w:rsidRPr="00D34E88" w:rsidRDefault="00BE4C02" w:rsidP="00BE4C02">
                        <w:pPr>
                          <w:framePr w:hSpace="180" w:wrap="around" w:vAnchor="text" w:hAnchor="margin" w:y="1"/>
                          <w:spacing w:line="360" w:lineRule="auto"/>
                          <w:jc w:val="center"/>
                          <w:rPr>
                            <w:rFonts w:eastAsiaTheme="minorHAnsi" w:cstheme="minorBidi"/>
                            <w:b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D34E88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BE4C02" w:rsidRPr="00D34E88" w:rsidRDefault="00BE4C02" w:rsidP="00BE4C02">
                        <w:pPr>
                          <w:framePr w:hSpace="180" w:wrap="around" w:vAnchor="text" w:hAnchor="margin" w:y="1"/>
                          <w:spacing w:after="200" w:line="252" w:lineRule="auto"/>
                          <w:jc w:val="center"/>
                          <w:rPr>
                            <w:rFonts w:ascii="Calibri" w:eastAsia="Calibri" w:hAnsi="Calibri"/>
                            <w:sz w:val="24"/>
                            <w:szCs w:val="24"/>
                          </w:rPr>
                        </w:pPr>
                        <w:r w:rsidRPr="00D34E88">
                          <w:rPr>
                            <w:b/>
                            <w:sz w:val="24"/>
                            <w:szCs w:val="24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BE4C02" w:rsidRPr="00D34E88" w:rsidRDefault="00BE4C02" w:rsidP="00BE4C02">
                  <w:pPr>
                    <w:framePr w:wrap="auto" w:hAnchor="text" w:y="1"/>
                    <w:spacing w:after="200" w:line="276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BE4C02" w:rsidRPr="00D34E88">
              <w:trPr>
                <w:trHeight w:val="509"/>
              </w:trPr>
              <w:tc>
                <w:tcPr>
                  <w:tcW w:w="0" w:type="auto"/>
                  <w:gridSpan w:val="6"/>
                  <w:vMerge/>
                  <w:vAlign w:val="center"/>
                  <w:hideMark/>
                </w:tcPr>
                <w:p w:rsidR="00BE4C02" w:rsidRPr="00D34E88" w:rsidRDefault="00BE4C02" w:rsidP="00BE4C02">
                  <w:pPr>
                    <w:framePr w:hSpace="180" w:wrap="around" w:vAnchor="text" w:hAnchor="margin" w:y="1"/>
                    <w:rPr>
                      <w:sz w:val="24"/>
                      <w:szCs w:val="24"/>
                    </w:rPr>
                  </w:pPr>
                </w:p>
              </w:tc>
            </w:tr>
            <w:tr w:rsidR="00BE4C02" w:rsidRPr="00D34E88">
              <w:trPr>
                <w:gridAfter w:val="1"/>
                <w:wAfter w:w="832" w:type="dxa"/>
                <w:trHeight w:val="283"/>
              </w:trPr>
              <w:tc>
                <w:tcPr>
                  <w:tcW w:w="20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76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264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43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604" w:type="dxa"/>
                </w:tcPr>
                <w:p w:rsidR="00BE4C02" w:rsidRPr="00D34E88" w:rsidRDefault="00BE4C02" w:rsidP="00BE4C02">
                  <w:pPr>
                    <w:pStyle w:val="EmptyLayoutCell"/>
                    <w:framePr w:hSpace="180" w:wrap="around" w:vAnchor="text" w:hAnchor="margin" w:y="1"/>
                    <w:spacing w:line="252" w:lineRule="auto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BE4C02" w:rsidRPr="00D34E88" w:rsidRDefault="00BE4C02" w:rsidP="00BE4C02">
            <w:pPr>
              <w:framePr w:wrap="auto" w:hAnchor="text" w:y="1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</w:p>
    <w:p w:rsidR="009D5225" w:rsidRPr="00764E31" w:rsidRDefault="009D5225" w:rsidP="009D5225">
      <w:pPr>
        <w:ind w:left="40"/>
        <w:jc w:val="center"/>
        <w:rPr>
          <w:sz w:val="26"/>
          <w:szCs w:val="26"/>
          <w:lang w:val="ru-RU"/>
        </w:rPr>
      </w:pPr>
      <w:r w:rsidRPr="0087544F">
        <w:rPr>
          <w:lang w:val="ru-RU"/>
        </w:rPr>
        <w:tab/>
      </w:r>
      <w:r>
        <w:rPr>
          <w:b/>
          <w:color w:val="000000"/>
          <w:sz w:val="26"/>
          <w:szCs w:val="26"/>
          <w:lang w:val="ru-RU"/>
        </w:rPr>
        <w:t xml:space="preserve">                                           </w:t>
      </w:r>
      <w:r w:rsidRPr="00764E31">
        <w:rPr>
          <w:b/>
          <w:color w:val="000000"/>
          <w:sz w:val="26"/>
          <w:szCs w:val="26"/>
          <w:lang w:val="ru-RU"/>
        </w:rPr>
        <w:t>УТВЕРЖДАЮ</w:t>
      </w:r>
    </w:p>
    <w:p w:rsidR="009D5225" w:rsidRPr="00C81932" w:rsidRDefault="009D5225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C81932">
        <w:rPr>
          <w:sz w:val="28"/>
          <w:lang w:val="ru-RU"/>
        </w:rPr>
        <w:t>Проректор</w:t>
      </w:r>
      <w:r w:rsidRPr="00F1517E">
        <w:rPr>
          <w:sz w:val="28"/>
          <w:lang w:val="ru-RU"/>
        </w:rPr>
        <w:t xml:space="preserve"> </w:t>
      </w:r>
      <w:r w:rsidRPr="00C81932">
        <w:rPr>
          <w:sz w:val="28"/>
          <w:lang w:val="ru-RU"/>
        </w:rPr>
        <w:t>по учебной работе</w:t>
      </w:r>
    </w:p>
    <w:p w:rsidR="009D5225" w:rsidRPr="00C81932" w:rsidRDefault="00EE1701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EE1701">
        <w:rPr>
          <w:noProof/>
          <w:u w:val="single"/>
          <w:lang w:val="ru-RU" w:eastAsia="ru-RU"/>
        </w:rPr>
        <w:drawing>
          <wp:inline distT="0" distB="0" distL="0" distR="0" wp14:anchorId="51D5965E" wp14:editId="09F6787B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5225" w:rsidRPr="009D5225">
        <w:rPr>
          <w:sz w:val="28"/>
          <w:u w:val="single"/>
          <w:lang w:val="ru-RU"/>
        </w:rPr>
        <w:t xml:space="preserve"> </w:t>
      </w:r>
      <w:r w:rsidR="009D5225" w:rsidRPr="00C81932">
        <w:rPr>
          <w:sz w:val="28"/>
          <w:lang w:val="ru-RU"/>
        </w:rPr>
        <w:t>Л.В. Ватлина</w:t>
      </w:r>
    </w:p>
    <w:p w:rsidR="009D5225" w:rsidRDefault="00D34E88" w:rsidP="003D6E4B">
      <w:pPr>
        <w:tabs>
          <w:tab w:val="left" w:pos="825"/>
          <w:tab w:val="left" w:pos="850"/>
          <w:tab w:val="left" w:pos="6300"/>
        </w:tabs>
        <w:ind w:left="5664"/>
        <w:rPr>
          <w:lang w:val="ru-RU"/>
        </w:rPr>
      </w:pPr>
      <w:r>
        <w:rPr>
          <w:sz w:val="28"/>
          <w:lang w:val="ru-RU"/>
        </w:rPr>
        <w:t xml:space="preserve"> </w:t>
      </w:r>
      <w:r w:rsidR="003D6E4B" w:rsidRPr="003D6E4B">
        <w:rPr>
          <w:sz w:val="28"/>
          <w:lang w:val="ru-RU"/>
        </w:rPr>
        <w:t>2</w:t>
      </w:r>
      <w:r w:rsidR="005A58E4">
        <w:rPr>
          <w:sz w:val="28"/>
          <w:lang w:val="ru-RU"/>
        </w:rPr>
        <w:t>7</w:t>
      </w:r>
      <w:r>
        <w:rPr>
          <w:sz w:val="28"/>
          <w:lang w:val="ru-RU"/>
        </w:rPr>
        <w:t xml:space="preserve"> </w:t>
      </w:r>
      <w:r w:rsidR="003D6E4B" w:rsidRPr="003D6E4B">
        <w:rPr>
          <w:sz w:val="28"/>
          <w:lang w:val="ru-RU"/>
        </w:rPr>
        <w:t>мая 202</w:t>
      </w:r>
      <w:r w:rsidR="005A58E4">
        <w:rPr>
          <w:sz w:val="28"/>
          <w:lang w:val="ru-RU"/>
        </w:rPr>
        <w:t>6</w:t>
      </w:r>
      <w:r w:rsidR="003D6E4B" w:rsidRPr="003D6E4B">
        <w:rPr>
          <w:sz w:val="28"/>
          <w:lang w:val="ru-RU"/>
        </w:rPr>
        <w:t xml:space="preserve"> г.</w:t>
      </w: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Pr="00014CBF" w:rsidRDefault="009D5225" w:rsidP="00014CBF">
      <w:pPr>
        <w:spacing w:line="360" w:lineRule="auto"/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014CBF">
        <w:rPr>
          <w:b/>
          <w:color w:val="000000"/>
          <w:sz w:val="28"/>
          <w:szCs w:val="28"/>
          <w:lang w:val="ru-RU"/>
        </w:rPr>
        <w:t>РАБОЧАЯ ПРОГРАММА УЧЕБН</w:t>
      </w:r>
      <w:r w:rsidRPr="00014CBF">
        <w:rPr>
          <w:b/>
          <w:color w:val="000000"/>
          <w:sz w:val="28"/>
          <w:szCs w:val="28"/>
        </w:rPr>
        <w:t>O</w:t>
      </w:r>
      <w:r w:rsidRPr="00014CBF">
        <w:rPr>
          <w:b/>
          <w:color w:val="000000"/>
          <w:sz w:val="28"/>
          <w:szCs w:val="28"/>
          <w:lang w:val="ru-RU"/>
        </w:rPr>
        <w:t>Й ДИСЦИПЛИНЫ</w:t>
      </w:r>
    </w:p>
    <w:p w:rsidR="009D5225" w:rsidRPr="00014CBF" w:rsidRDefault="009D5225" w:rsidP="00014CBF">
      <w:pPr>
        <w:tabs>
          <w:tab w:val="left" w:pos="4283"/>
          <w:tab w:val="center" w:pos="4697"/>
        </w:tabs>
        <w:spacing w:line="360" w:lineRule="auto"/>
        <w:jc w:val="center"/>
        <w:rPr>
          <w:b/>
          <w:sz w:val="28"/>
          <w:szCs w:val="28"/>
          <w:lang w:val="ru-RU"/>
        </w:rPr>
      </w:pPr>
      <w:r w:rsidRPr="00014CBF">
        <w:rPr>
          <w:b/>
          <w:sz w:val="28"/>
          <w:szCs w:val="28"/>
          <w:lang w:val="ru-RU"/>
        </w:rPr>
        <w:t xml:space="preserve">ОП.14 </w:t>
      </w:r>
      <w:r w:rsidR="00D34E88" w:rsidRPr="00014CBF">
        <w:rPr>
          <w:b/>
          <w:sz w:val="28"/>
          <w:szCs w:val="28"/>
          <w:lang w:val="ru-RU"/>
        </w:rPr>
        <w:t>ОСНОВЫ ФИНАНСОВОЙ ГРАМОТНОСТИ</w:t>
      </w:r>
    </w:p>
    <w:p w:rsidR="009D5225" w:rsidRDefault="009D5225" w:rsidP="009D5225">
      <w:pPr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jc w:val="center"/>
        <w:rPr>
          <w:b/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center" w:pos="4847"/>
          <w:tab w:val="left" w:pos="6377"/>
        </w:tabs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ab/>
        <w:t>по специальности</w:t>
      </w:r>
      <w:r w:rsidR="00014CBF">
        <w:rPr>
          <w:sz w:val="28"/>
          <w:szCs w:val="28"/>
          <w:lang w:val="ru-RU"/>
        </w:rPr>
        <w:t>:</w:t>
      </w:r>
      <w:r w:rsidRPr="00014CBF">
        <w:rPr>
          <w:sz w:val="28"/>
          <w:szCs w:val="28"/>
          <w:lang w:val="ru-RU"/>
        </w:rPr>
        <w:tab/>
      </w:r>
    </w:p>
    <w:p w:rsidR="009D5225" w:rsidRPr="00014CBF" w:rsidRDefault="009D5225" w:rsidP="009D5225">
      <w:pPr>
        <w:jc w:val="center"/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>среднего профессионального образования</w:t>
      </w:r>
    </w:p>
    <w:p w:rsidR="00AD43CD" w:rsidRPr="00014CBF" w:rsidRDefault="00AD43CD" w:rsidP="009D5225">
      <w:pPr>
        <w:tabs>
          <w:tab w:val="left" w:pos="8098"/>
        </w:tabs>
        <w:rPr>
          <w:b/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  <w:r w:rsidRPr="00014CBF">
        <w:rPr>
          <w:b/>
          <w:sz w:val="28"/>
          <w:szCs w:val="28"/>
          <w:lang w:val="ru-RU"/>
        </w:rPr>
        <w:t>43.02.15 Поварское и кондитерское дело</w:t>
      </w:r>
    </w:p>
    <w:p w:rsidR="009D5225" w:rsidRDefault="009D5225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jc w:val="center"/>
        <w:rPr>
          <w:b/>
          <w:sz w:val="28"/>
          <w:szCs w:val="28"/>
          <w:lang w:val="ru-RU"/>
        </w:rPr>
      </w:pPr>
    </w:p>
    <w:p w:rsidR="009D5225" w:rsidRPr="00014CBF" w:rsidRDefault="00014CBF" w:rsidP="00014CBF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9D5225" w:rsidRPr="00014CBF">
        <w:rPr>
          <w:bCs/>
          <w:sz w:val="28"/>
          <w:szCs w:val="28"/>
          <w:lang w:val="ru-RU"/>
        </w:rPr>
        <w:t>валификация выпускника</w:t>
      </w:r>
      <w:r>
        <w:rPr>
          <w:bCs/>
          <w:sz w:val="28"/>
          <w:szCs w:val="28"/>
          <w:lang w:val="ru-RU"/>
        </w:rPr>
        <w:t xml:space="preserve">: </w:t>
      </w:r>
      <w:r w:rsidR="009D5225" w:rsidRPr="00014CBF">
        <w:rPr>
          <w:sz w:val="28"/>
          <w:szCs w:val="28"/>
          <w:lang w:val="ru-RU"/>
        </w:rPr>
        <w:t>Специалист по поварскому и кондитерскому делу</w:t>
      </w: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9"/>
        <w:gridCol w:w="7818"/>
      </w:tblGrid>
      <w:tr w:rsidR="00AD320A" w:rsidRPr="00D575D0" w:rsidTr="00AD320A">
        <w:trPr>
          <w:gridAfter w:val="1"/>
          <w:wAfter w:w="480" w:type="dxa"/>
          <w:trHeight w:val="291"/>
        </w:trPr>
        <w:tc>
          <w:tcPr>
            <w:tcW w:w="1799" w:type="dxa"/>
          </w:tcPr>
          <w:p w:rsidR="00AD320A" w:rsidRPr="00AD320A" w:rsidRDefault="00AD320A" w:rsidP="00AD320A">
            <w:pPr>
              <w:rPr>
                <w:sz w:val="28"/>
                <w:szCs w:val="28"/>
                <w:lang w:val="ru-RU"/>
              </w:rPr>
            </w:pPr>
          </w:p>
        </w:tc>
      </w:tr>
      <w:tr w:rsidR="00AD320A" w:rsidRPr="00AD320A" w:rsidTr="00AD320A">
        <w:trPr>
          <w:trHeight w:val="425"/>
        </w:trPr>
        <w:tc>
          <w:tcPr>
            <w:tcW w:w="9617" w:type="dxa"/>
            <w:gridSpan w:val="2"/>
            <w:hideMark/>
          </w:tcPr>
          <w:p w:rsidR="00AD320A" w:rsidRPr="00AD320A" w:rsidRDefault="00701E20" w:rsidP="00D575D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 начала подготовки: 202</w:t>
            </w:r>
            <w:r w:rsidR="00D575D0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</w:tc>
      </w:tr>
    </w:tbl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rPr>
          <w:sz w:val="28"/>
          <w:szCs w:val="28"/>
          <w:lang w:val="ru-RU"/>
        </w:rPr>
      </w:pPr>
    </w:p>
    <w:p w:rsidR="00014CBF" w:rsidRPr="00014CBF" w:rsidRDefault="00014CBF" w:rsidP="009D5225">
      <w:pPr>
        <w:tabs>
          <w:tab w:val="left" w:pos="8098"/>
        </w:tabs>
        <w:rPr>
          <w:sz w:val="28"/>
          <w:szCs w:val="28"/>
          <w:lang w:val="ru-RU"/>
        </w:rPr>
      </w:pPr>
    </w:p>
    <w:p w:rsidR="009D5225" w:rsidRPr="00014CBF" w:rsidRDefault="009D5225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jc w:val="center"/>
        <w:rPr>
          <w:color w:val="000000"/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Новосибирск</w:t>
      </w:r>
    </w:p>
    <w:p w:rsidR="009D5225" w:rsidRPr="00014CBF" w:rsidRDefault="009D5225" w:rsidP="009D5225">
      <w:pPr>
        <w:ind w:left="40"/>
        <w:jc w:val="center"/>
        <w:rPr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20</w:t>
      </w:r>
      <w:r w:rsidR="0051568F">
        <w:rPr>
          <w:color w:val="000000"/>
          <w:sz w:val="28"/>
          <w:szCs w:val="28"/>
          <w:lang w:val="ru-RU"/>
        </w:rPr>
        <w:t>2</w:t>
      </w:r>
      <w:r w:rsidR="005A58E4">
        <w:rPr>
          <w:color w:val="000000"/>
          <w:sz w:val="28"/>
          <w:szCs w:val="28"/>
          <w:lang w:val="ru-RU"/>
        </w:rPr>
        <w:t>6</w:t>
      </w: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9D5225" w:rsidRPr="00D575D0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D5225" w:rsidRPr="00D575D0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43645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2478F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lang w:val="ru-RU"/>
                    </w:rPr>
                    <w:t>«Основы финансовой грамотности»</w:t>
                  </w:r>
                  <w:r w:rsidRPr="0002478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12A97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Pr="00512A97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="0094364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43645">
                    <w:rPr>
                      <w:color w:val="000000"/>
                      <w:sz w:val="28"/>
                      <w:szCs w:val="28"/>
                      <w:lang w:val="ru-RU"/>
                    </w:rPr>
                    <w:t>43.02.15 Поварское и кондитерское дело</w:t>
                  </w:r>
                  <w:r w:rsidRPr="00512A97">
                    <w:rPr>
                      <w:color w:val="000000"/>
                      <w:sz w:val="28"/>
                      <w:szCs w:val="28"/>
                      <w:lang w:val="ru-RU"/>
                    </w:rPr>
                    <w:t>, утвержденного приказом Минобрнауки Российской Федерации от 09 де</w:t>
                  </w:r>
                  <w:r w:rsidR="00943645">
                    <w:rPr>
                      <w:color w:val="000000"/>
                      <w:sz w:val="28"/>
                      <w:szCs w:val="28"/>
                      <w:lang w:val="ru-RU"/>
                    </w:rPr>
                    <w:t>кабря 2016 № 1565</w:t>
                  </w: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</w:tr>
      <w:tr w:rsidR="009D5225" w:rsidRPr="00D575D0" w:rsidTr="009D5225">
        <w:trPr>
          <w:trHeight w:val="283"/>
        </w:trPr>
        <w:tc>
          <w:tcPr>
            <w:tcW w:w="212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D575D0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9D5225" w:rsidTr="00014CBF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200A85" w:rsidRDefault="009D5225" w:rsidP="00014CBF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9D5225" w:rsidRPr="00D575D0" w:rsidTr="00014CBF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5A58E4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Н.В. Коло</w:t>
                  </w:r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скова, канд. экон. 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доцент кафедры </w:t>
                  </w:r>
                  <w:r w:rsidR="005A58E4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бизнес-аналитики.</w:t>
                  </w:r>
                </w:p>
              </w:tc>
            </w:tr>
          </w:tbl>
          <w:p w:rsidR="009D5225" w:rsidRPr="007B4D15" w:rsidRDefault="009D5225" w:rsidP="00014CBF">
            <w:pPr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9D5225" w:rsidRPr="00D575D0" w:rsidTr="009D5225">
        <w:trPr>
          <w:trHeight w:val="44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D575D0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D575D0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D575D0" w:rsidTr="009D5225">
        <w:trPr>
          <w:trHeight w:val="211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B4D15" w:rsidTr="009D5225">
        <w:trPr>
          <w:trHeight w:val="425"/>
        </w:trPr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D5225" w:rsidRPr="007B4D15" w:rsidTr="009D522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  <w:r w:rsidRPr="007B4D15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014CB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D575D0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9D5225" w:rsidRPr="00D575D0" w:rsidTr="009D5225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В.А. Першиков</w:t>
                  </w:r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>канд. экон. наук, доцент</w:t>
                  </w:r>
                  <w:r w:rsidRPr="005561D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A58E4">
                    <w:rPr>
                      <w:color w:val="000000"/>
                      <w:sz w:val="28"/>
                      <w:lang w:val="ru-RU"/>
                    </w:rPr>
                    <w:t>кафедры экономической стратегии и бизнес-аналитики.</w:t>
                  </w: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Pr="005561D3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D5225" w:rsidRPr="005561D3" w:rsidRDefault="009D5225" w:rsidP="00014CBF">
            <w:pPr>
              <w:jc w:val="both"/>
              <w:rPr>
                <w:lang w:val="ru-RU"/>
              </w:rPr>
            </w:pPr>
          </w:p>
        </w:tc>
      </w:tr>
    </w:tbl>
    <w:p w:rsidR="009D5225" w:rsidRDefault="00014CBF" w:rsidP="00014CBF">
      <w:pPr>
        <w:jc w:val="both"/>
        <w:rPr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      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r w:rsidR="00EE1701">
        <w:rPr>
          <w:rFonts w:eastAsia="Calibri"/>
          <w:color w:val="000000"/>
          <w:sz w:val="28"/>
          <w:szCs w:val="28"/>
          <w:lang w:val="ru-RU"/>
        </w:rPr>
        <w:t>«</w:t>
      </w:r>
      <w:r w:rsidR="009D5225">
        <w:rPr>
          <w:rFonts w:eastAsia="Calibri"/>
          <w:color w:val="000000"/>
          <w:sz w:val="28"/>
          <w:szCs w:val="28"/>
          <w:lang w:val="ru-RU"/>
        </w:rPr>
        <w:t xml:space="preserve">Основы финансовой грамотности»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9D5225">
        <w:rPr>
          <w:color w:val="000000"/>
          <w:sz w:val="28"/>
          <w:szCs w:val="28"/>
          <w:lang w:val="ru-RU"/>
        </w:rPr>
        <w:t xml:space="preserve"> </w:t>
      </w:r>
      <w:r w:rsidR="005A58E4">
        <w:rPr>
          <w:color w:val="000000"/>
          <w:sz w:val="28"/>
          <w:lang w:val="ru-RU"/>
        </w:rPr>
        <w:t>кафедры экономической стратегии и бизнес-аналитики.</w:t>
      </w:r>
      <w:r w:rsidR="00D34E88">
        <w:rPr>
          <w:color w:val="000000"/>
          <w:sz w:val="28"/>
          <w:szCs w:val="28"/>
          <w:lang w:val="ru-RU"/>
        </w:rPr>
        <w:t>, протокол</w:t>
      </w:r>
      <w:r w:rsidR="009D5225" w:rsidRPr="008532ED">
        <w:rPr>
          <w:color w:val="000000"/>
          <w:sz w:val="28"/>
          <w:szCs w:val="28"/>
          <w:lang w:val="ru-RU"/>
        </w:rPr>
        <w:t xml:space="preserve"> </w:t>
      </w:r>
      <w:r w:rsidR="009D5225" w:rsidRPr="008532ED">
        <w:rPr>
          <w:sz w:val="28"/>
          <w:szCs w:val="28"/>
          <w:lang w:val="ru-RU"/>
        </w:rPr>
        <w:t xml:space="preserve">от </w:t>
      </w:r>
      <w:r w:rsidR="003D6E4B" w:rsidRPr="003D6E4B">
        <w:rPr>
          <w:sz w:val="28"/>
          <w:szCs w:val="28"/>
          <w:lang w:val="ru-RU"/>
        </w:rPr>
        <w:t>2</w:t>
      </w:r>
      <w:r w:rsidR="005A58E4">
        <w:rPr>
          <w:sz w:val="28"/>
          <w:szCs w:val="28"/>
          <w:lang w:val="ru-RU"/>
        </w:rPr>
        <w:t>7</w:t>
      </w:r>
      <w:r w:rsidR="003D6E4B" w:rsidRPr="003D6E4B">
        <w:rPr>
          <w:sz w:val="28"/>
          <w:szCs w:val="28"/>
          <w:lang w:val="ru-RU"/>
        </w:rPr>
        <w:t xml:space="preserve"> мая 202</w:t>
      </w:r>
      <w:r w:rsidR="005A58E4">
        <w:rPr>
          <w:sz w:val="28"/>
          <w:szCs w:val="28"/>
          <w:lang w:val="ru-RU"/>
        </w:rPr>
        <w:t>6</w:t>
      </w:r>
      <w:r w:rsidR="003D6E4B" w:rsidRPr="003D6E4B">
        <w:rPr>
          <w:sz w:val="28"/>
          <w:szCs w:val="28"/>
          <w:lang w:val="ru-RU"/>
        </w:rPr>
        <w:t xml:space="preserve"> г. № 10.</w:t>
      </w: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Pr="008532ED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8532ED">
        <w:rPr>
          <w:color w:val="000000"/>
          <w:sz w:val="28"/>
          <w:szCs w:val="28"/>
          <w:lang w:val="ru-RU"/>
        </w:rPr>
        <w:t>Заведующий кафедрой</w:t>
      </w:r>
    </w:p>
    <w:p w:rsidR="005A58E4" w:rsidRDefault="005A58E4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кафедры экономической стратегии и </w:t>
      </w:r>
    </w:p>
    <w:p w:rsidR="009D5225" w:rsidRPr="008532ED" w:rsidRDefault="005A58E4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бизнес-аналитики                                                 </w:t>
      </w:r>
      <w:r w:rsidR="00EE1701">
        <w:rPr>
          <w:noProof/>
          <w:lang w:val="ru-RU" w:eastAsia="ru-RU"/>
        </w:rPr>
        <w:drawing>
          <wp:inline distT="0" distB="0" distL="0" distR="0" wp14:anchorId="1D033B6C" wp14:editId="200B6BCA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E1701">
        <w:rPr>
          <w:color w:val="000000"/>
          <w:sz w:val="28"/>
          <w:szCs w:val="28"/>
          <w:lang w:val="ru-RU"/>
        </w:rPr>
        <w:t xml:space="preserve">        </w:t>
      </w:r>
      <w:r w:rsidR="00014CBF">
        <w:rPr>
          <w:color w:val="000000"/>
          <w:sz w:val="28"/>
          <w:szCs w:val="28"/>
          <w:lang w:val="ru-RU"/>
        </w:rPr>
        <w:t xml:space="preserve">    </w:t>
      </w:r>
      <w:r w:rsidR="009D5225" w:rsidRPr="008532ED">
        <w:rPr>
          <w:color w:val="000000"/>
          <w:sz w:val="28"/>
          <w:szCs w:val="28"/>
          <w:lang w:val="ru-RU"/>
        </w:rPr>
        <w:t xml:space="preserve">  О.</w:t>
      </w:r>
      <w:r w:rsidR="009D5225">
        <w:rPr>
          <w:color w:val="000000"/>
          <w:sz w:val="28"/>
          <w:szCs w:val="28"/>
          <w:lang w:val="ru-RU"/>
        </w:rPr>
        <w:t>А. Чистякова</w:t>
      </w:r>
    </w:p>
    <w:p w:rsidR="009D5225" w:rsidRDefault="009D5225" w:rsidP="009D5225">
      <w:pPr>
        <w:rPr>
          <w:sz w:val="28"/>
          <w:szCs w:val="28"/>
          <w:lang w:val="ru-RU"/>
        </w:rPr>
      </w:pPr>
    </w:p>
    <w:p w:rsidR="009D5225" w:rsidRPr="00512A97" w:rsidRDefault="009D5225" w:rsidP="009D5225">
      <w:pPr>
        <w:rPr>
          <w:lang w:val="ru-RU"/>
        </w:rPr>
      </w:pPr>
      <w:r w:rsidRPr="00512A9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9D5225" w:rsidTr="009D5225">
        <w:trPr>
          <w:trHeight w:val="425"/>
        </w:trPr>
        <w:tc>
          <w:tcPr>
            <w:tcW w:w="1240" w:type="dxa"/>
            <w:gridSpan w:val="6"/>
          </w:tcPr>
          <w:p w:rsidR="009D5225" w:rsidRPr="00512A97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:rsidR="009D5225" w:rsidRPr="00512A97" w:rsidRDefault="009D5225" w:rsidP="009D5225">
            <w:pPr>
              <w:rPr>
                <w:lang w:val="ru-RU"/>
              </w:rPr>
            </w:pPr>
          </w:p>
          <w:p w:rsidR="009D5225" w:rsidRPr="00512A97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9D5225" w:rsidTr="009D5225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07042F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D5225" w:rsidRDefault="009D5225" w:rsidP="009D5225">
                  <w:pPr>
                    <w:jc w:val="center"/>
                  </w:pPr>
                </w:p>
              </w:tc>
            </w:tr>
          </w:tbl>
          <w:p w:rsidR="009D5225" w:rsidRDefault="009D5225" w:rsidP="009D5225"/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Tr="009D5225">
        <w:trPr>
          <w:trHeight w:val="141"/>
        </w:trPr>
        <w:tc>
          <w:tcPr>
            <w:tcW w:w="1240" w:type="dxa"/>
            <w:gridSpan w:val="6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321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RPr="00D575D0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D575D0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D575D0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D575D0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D575D0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2.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D575D0" w:rsidTr="009D5225">
        <w:trPr>
          <w:trHeight w:val="167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512A9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3. </w:t>
                  </w:r>
                  <w:r>
                    <w:rPr>
                      <w:b/>
                      <w:sz w:val="24"/>
                      <w:szCs w:val="24"/>
                    </w:rPr>
                    <w:t>УСЛОВИЯ РЕАЛИЗАЦИИ УЧЕБНОЙ ДИСЦИПЛИН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D575D0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D575D0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4.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 xml:space="preserve">КОНТРОЛЬ И ОЦЕНКА РЕЗУЛЬТАТОВ ОСВОЕНИЯ УЧЕБНОЙ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D575D0" w:rsidTr="009D5225"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D575D0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D575D0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D575D0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D575D0" w:rsidTr="009D5225">
        <w:tc>
          <w:tcPr>
            <w:tcW w:w="1240" w:type="dxa"/>
            <w:gridSpan w:val="6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D575D0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2478F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D575D0" w:rsidTr="009D5225">
        <w:trPr>
          <w:trHeight w:val="186"/>
        </w:trPr>
        <w:tc>
          <w:tcPr>
            <w:tcW w:w="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  <w:r w:rsidRPr="00E437F4">
              <w:rPr>
                <w:lang w:val="ru-RU"/>
              </w:rPr>
              <w:br w:type="page"/>
            </w:r>
          </w:p>
        </w:tc>
        <w:tc>
          <w:tcPr>
            <w:tcW w:w="23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  <w:gridSpan w:val="5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Pr="00512A97" w:rsidRDefault="009D5225" w:rsidP="009D5225">
      <w:pPr>
        <w:rPr>
          <w:lang w:val="ru-RU"/>
        </w:rPr>
      </w:pPr>
      <w:r w:rsidRPr="005F6E38">
        <w:rPr>
          <w:lang w:val="ru-RU"/>
        </w:rPr>
        <w:br w:type="page"/>
      </w:r>
    </w:p>
    <w:p w:rsidR="009D5225" w:rsidRPr="00041568" w:rsidRDefault="009D5225" w:rsidP="009D5225">
      <w:pPr>
        <w:jc w:val="center"/>
        <w:rPr>
          <w:b/>
          <w:lang w:val="ru-RU"/>
        </w:rPr>
      </w:pPr>
      <w:r w:rsidRPr="00041568">
        <w:rPr>
          <w:b/>
          <w:lang w:val="ru-RU"/>
        </w:rPr>
        <w:lastRenderedPageBreak/>
        <w:t>1</w:t>
      </w:r>
      <w:r w:rsidRPr="00041568">
        <w:rPr>
          <w:b/>
          <w:i/>
          <w:lang w:val="ru-RU"/>
        </w:rPr>
        <w:t xml:space="preserve">. </w:t>
      </w:r>
      <w:r w:rsidRPr="00041568">
        <w:rPr>
          <w:b/>
          <w:sz w:val="24"/>
          <w:szCs w:val="24"/>
          <w:lang w:val="ru-RU"/>
        </w:rPr>
        <w:t xml:space="preserve">ОБЩАЯ ХАРАКТЕРИСТИКА РАБОЧЕЙ ПРОГРАММЫ </w:t>
      </w:r>
      <w:r w:rsidRPr="00041568">
        <w:rPr>
          <w:b/>
          <w:sz w:val="24"/>
          <w:szCs w:val="24"/>
          <w:lang w:val="ru-RU"/>
        </w:rPr>
        <w:br/>
        <w:t xml:space="preserve">УЧЕБНОЙ ДИСЦИПЛИНЫ </w:t>
      </w:r>
    </w:p>
    <w:p w:rsidR="009D5225" w:rsidRPr="00041568" w:rsidRDefault="009D5225" w:rsidP="009D5225">
      <w:pPr>
        <w:jc w:val="both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 xml:space="preserve">1.1. Место дисциплины в структуре основной профессиональной образовательной программы: </w:t>
      </w:r>
      <w:r w:rsidRPr="00041568">
        <w:rPr>
          <w:sz w:val="24"/>
          <w:szCs w:val="24"/>
          <w:lang w:val="ru-RU"/>
        </w:rPr>
        <w:t>Учебная дисциплина «</w:t>
      </w:r>
      <w:r>
        <w:rPr>
          <w:sz w:val="24"/>
          <w:szCs w:val="24"/>
          <w:lang w:val="ru-RU"/>
        </w:rPr>
        <w:t>Основы финансовой грамотности</w:t>
      </w:r>
      <w:r w:rsidRPr="00041568">
        <w:rPr>
          <w:sz w:val="24"/>
          <w:szCs w:val="24"/>
          <w:lang w:val="ru-RU"/>
        </w:rPr>
        <w:t>» принадлежит к общепрофессиональному циклу.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>1.2. Цель и планируемые результаты освоения дисциплины: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9D5225" w:rsidRPr="00715D54" w:rsidTr="009D5225">
        <w:trPr>
          <w:trHeight w:val="591"/>
        </w:trPr>
        <w:tc>
          <w:tcPr>
            <w:tcW w:w="1526" w:type="dxa"/>
            <w:vAlign w:val="center"/>
          </w:tcPr>
          <w:p w:rsidR="009D5225" w:rsidRPr="00041568" w:rsidRDefault="009D5225" w:rsidP="009D5225">
            <w:pPr>
              <w:pStyle w:val="2"/>
              <w:spacing w:after="0"/>
              <w:jc w:val="center"/>
              <w:rPr>
                <w:rStyle w:val="aa"/>
                <w:b w:val="0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Код ПК, ОК</w:t>
            </w:r>
          </w:p>
        </w:tc>
        <w:tc>
          <w:tcPr>
            <w:tcW w:w="4066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Умения</w:t>
            </w:r>
          </w:p>
        </w:tc>
        <w:tc>
          <w:tcPr>
            <w:tcW w:w="3963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iCs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Знания</w:t>
            </w:r>
          </w:p>
        </w:tc>
      </w:tr>
      <w:tr w:rsidR="009D5225" w:rsidRPr="00D575D0" w:rsidTr="009D5225">
        <w:tc>
          <w:tcPr>
            <w:tcW w:w="1526" w:type="dxa"/>
            <w:vAlign w:val="center"/>
          </w:tcPr>
          <w:p w:rsidR="009D5225" w:rsidRDefault="009D5225" w:rsidP="009D5225">
            <w:pPr>
              <w:rPr>
                <w:sz w:val="24"/>
                <w:szCs w:val="24"/>
                <w:lang w:val="ru-RU"/>
              </w:rPr>
            </w:pPr>
            <w:r w:rsidRPr="00BD1343">
              <w:rPr>
                <w:sz w:val="24"/>
                <w:szCs w:val="24"/>
              </w:rPr>
              <w:t>ОК 02.</w:t>
            </w:r>
          </w:p>
          <w:p w:rsidR="009D5225" w:rsidRDefault="009D5225" w:rsidP="009D5225">
            <w:pPr>
              <w:rPr>
                <w:sz w:val="24"/>
                <w:szCs w:val="24"/>
                <w:lang w:val="ru-RU"/>
              </w:rPr>
            </w:pPr>
            <w:r w:rsidRPr="00BD1343">
              <w:rPr>
                <w:sz w:val="24"/>
                <w:szCs w:val="24"/>
              </w:rPr>
              <w:t>ОК 03.</w:t>
            </w:r>
          </w:p>
          <w:p w:rsidR="009D5225" w:rsidRPr="00041568" w:rsidRDefault="009D5225" w:rsidP="009D5225">
            <w:pPr>
              <w:rPr>
                <w:rStyle w:val="aa"/>
                <w:iCs/>
                <w:sz w:val="22"/>
                <w:szCs w:val="22"/>
                <w:lang w:val="ru-RU"/>
              </w:rPr>
            </w:pPr>
            <w:r w:rsidRPr="00BD1343">
              <w:rPr>
                <w:sz w:val="24"/>
                <w:szCs w:val="24"/>
              </w:rPr>
              <w:t>ОК 11</w:t>
            </w:r>
          </w:p>
        </w:tc>
        <w:tc>
          <w:tcPr>
            <w:tcW w:w="4066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 информацию о кредитных продуктах, других услугах финансовых учреждений;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 информацию о банках, инвестфондах, страховых компаниях и других поставщиках финансовых услуг;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составлять личный финансовый план, анализировать личный бюджет, вести домашнюю бухгалтерию;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использовать налоговые льготы и налоговые вычеты;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формировать индивидуальный пенсионный план.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читать и анализировать кредитный договор, формировать положительную кредитную историю;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осуществлять платёжно-расчётные операции при помощи современных инструментов и оборудования;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сформировать инвестиционный портфель.</w:t>
            </w:r>
          </w:p>
        </w:tc>
        <w:tc>
          <w:tcPr>
            <w:tcW w:w="3963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банковской системы и банка, правила его работы с клиентами – физическими и юридическими лицами;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систем, инструменты денежного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раскрытия информации участниками финансового рынка, способы верификации информации, содержащей отчётные данные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содержание и принципы составления личного финансового плана;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виды финансовых услуг, свойства кредитных, депозитных, страховых продуктов;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правила личной финансовой безопасности, виды финансового мошенничества;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принципы работы государственной пенсионной системы, виды пенсий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принципы кредитования, правила составления и содержание кредитного договора;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средств, способы расчётов;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инвестиций, способы инвестирования, доступные для физических лиц и для юридических лиц</w:t>
            </w:r>
          </w:p>
        </w:tc>
      </w:tr>
    </w:tbl>
    <w:p w:rsidR="009D5225" w:rsidRDefault="009D5225" w:rsidP="009D5225">
      <w:pPr>
        <w:rPr>
          <w:b/>
          <w:sz w:val="24"/>
          <w:szCs w:val="24"/>
          <w:lang w:val="ru-RU"/>
        </w:rPr>
      </w:pPr>
    </w:p>
    <w:p w:rsidR="009D5225" w:rsidRDefault="009D5225" w:rsidP="00B70D44">
      <w:pPr>
        <w:jc w:val="center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lastRenderedPageBreak/>
        <w:t>2. СТРУКТУРА И СОДЕРЖАНИЕ УЧЕБНОЙ ДИСЦИПЛИНЫ</w:t>
      </w:r>
    </w:p>
    <w:p w:rsidR="00B70D44" w:rsidRPr="00041568" w:rsidRDefault="00B70D44" w:rsidP="009D5225">
      <w:pPr>
        <w:rPr>
          <w:b/>
          <w:sz w:val="24"/>
          <w:szCs w:val="24"/>
          <w:lang w:val="ru-RU"/>
        </w:rPr>
      </w:pPr>
    </w:p>
    <w:p w:rsidR="009D5225" w:rsidRPr="00EE1701" w:rsidRDefault="009D5225" w:rsidP="009D5225">
      <w:pPr>
        <w:rPr>
          <w:b/>
          <w:sz w:val="28"/>
          <w:szCs w:val="28"/>
          <w:lang w:val="ru-RU"/>
        </w:rPr>
      </w:pPr>
      <w:r w:rsidRPr="00041568">
        <w:rPr>
          <w:b/>
          <w:sz w:val="24"/>
          <w:szCs w:val="24"/>
          <w:lang w:val="ru-RU"/>
        </w:rPr>
        <w:t>2.1</w:t>
      </w:r>
      <w:r w:rsidRPr="00EE1701">
        <w:rPr>
          <w:b/>
          <w:sz w:val="28"/>
          <w:szCs w:val="28"/>
          <w:lang w:val="ru-RU"/>
        </w:rPr>
        <w:t>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6"/>
        <w:gridCol w:w="2325"/>
      </w:tblGrid>
      <w:tr w:rsidR="009D5225" w:rsidRPr="00EE1701" w:rsidTr="009D5225">
        <w:trPr>
          <w:trHeight w:val="512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r w:rsidRPr="00EE1701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</w:rPr>
            </w:pPr>
            <w:r w:rsidRPr="00EE1701">
              <w:rPr>
                <w:b/>
                <w:iCs/>
                <w:sz w:val="28"/>
                <w:szCs w:val="28"/>
              </w:rPr>
              <w:t xml:space="preserve">Объем </w:t>
            </w:r>
            <w:r w:rsidRPr="00EE1701">
              <w:rPr>
                <w:b/>
                <w:iCs/>
                <w:sz w:val="28"/>
                <w:szCs w:val="28"/>
              </w:rPr>
              <w:br/>
              <w:t>в часах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r w:rsidRPr="00EE1701">
              <w:rPr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1173" w:type="pct"/>
            <w:vAlign w:val="center"/>
          </w:tcPr>
          <w:p w:rsidR="009D5225" w:rsidRPr="00EE1701" w:rsidRDefault="00943645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EE1701">
              <w:rPr>
                <w:b/>
                <w:iCs/>
                <w:sz w:val="28"/>
                <w:szCs w:val="28"/>
                <w:lang w:val="ru-RU"/>
              </w:rPr>
              <w:t>38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  <w:lang w:val="ru-RU"/>
              </w:rPr>
            </w:pPr>
            <w:r w:rsidRPr="00EE1701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EE1701">
              <w:rPr>
                <w:b/>
                <w:iCs/>
                <w:sz w:val="28"/>
                <w:szCs w:val="28"/>
                <w:lang w:val="ru-RU"/>
              </w:rPr>
              <w:t>36</w:t>
            </w:r>
          </w:p>
        </w:tc>
      </w:tr>
      <w:tr w:rsidR="009D5225" w:rsidRPr="00EE1701" w:rsidTr="009D5225">
        <w:trPr>
          <w:trHeight w:val="209"/>
        </w:trPr>
        <w:tc>
          <w:tcPr>
            <w:tcW w:w="5000" w:type="pct"/>
            <w:gridSpan w:val="2"/>
            <w:vAlign w:val="center"/>
          </w:tcPr>
          <w:p w:rsidR="009D5225" w:rsidRPr="00EE1701" w:rsidRDefault="009D5225" w:rsidP="009D5225">
            <w:pPr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в том числе:</w:t>
            </w:r>
          </w:p>
        </w:tc>
      </w:tr>
      <w:tr w:rsidR="009D5225" w:rsidRPr="00EE1701" w:rsidTr="009D5225">
        <w:trPr>
          <w:trHeight w:val="410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8</w:t>
            </w: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  <w:lang w:val="ru-RU"/>
              </w:rPr>
              <w:t>практические занятия</w:t>
            </w:r>
            <w:r w:rsidR="009D5225" w:rsidRPr="00EE17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</w:rPr>
            </w:pPr>
            <w:r w:rsidRPr="00EE1701">
              <w:rPr>
                <w:iCs/>
                <w:sz w:val="28"/>
                <w:szCs w:val="28"/>
              </w:rPr>
              <w:t>18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87544F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4</w:t>
            </w: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173" w:type="pct"/>
            <w:vAlign w:val="center"/>
          </w:tcPr>
          <w:p w:rsidR="009D5225" w:rsidRPr="00EE1701" w:rsidRDefault="002525AA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EE1701">
              <w:rPr>
                <w:iCs/>
                <w:sz w:val="28"/>
                <w:szCs w:val="28"/>
                <w:lang w:val="ru-RU"/>
              </w:rPr>
              <w:t>2</w:t>
            </w:r>
          </w:p>
        </w:tc>
      </w:tr>
      <w:tr w:rsidR="009D5225" w:rsidRPr="00EE1701" w:rsidTr="009D5225">
        <w:trPr>
          <w:trHeight w:val="25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 xml:space="preserve">Промежуточная аттестация  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>зачет</w:t>
            </w:r>
          </w:p>
        </w:tc>
      </w:tr>
    </w:tbl>
    <w:p w:rsidR="009D5225" w:rsidRDefault="009D5225" w:rsidP="009D5225">
      <w:pPr>
        <w:rPr>
          <w:lang w:val="ru-RU"/>
        </w:rPr>
      </w:pPr>
    </w:p>
    <w:p w:rsidR="00B70D44" w:rsidRDefault="00B70D44" w:rsidP="009D522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3"/>
        <w:gridCol w:w="9603"/>
        <w:gridCol w:w="31"/>
      </w:tblGrid>
      <w:tr w:rsidR="00B70D44" w:rsidRPr="00D575D0" w:rsidTr="00810DEC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B70D44" w:rsidRPr="00D575D0" w:rsidTr="00810DEC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Pr="00EE1701" w:rsidRDefault="00B70D44" w:rsidP="00810DEC">
                  <w:pP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sz w:val="24"/>
                      <w:szCs w:val="24"/>
                      <w:lang w:val="ru-RU"/>
                    </w:rPr>
                    <w:t xml:space="preserve">2.2. Тематический план и содержание учебной дисциплины </w:t>
                  </w:r>
                </w:p>
              </w:tc>
            </w:tr>
          </w:tbl>
          <w:p w:rsidR="00B70D44" w:rsidRPr="00C75301" w:rsidRDefault="00B70D44" w:rsidP="00810DEC">
            <w:pPr>
              <w:rPr>
                <w:b/>
                <w:bCs/>
                <w:lang w:val="ru-RU"/>
              </w:rPr>
            </w:pPr>
          </w:p>
        </w:tc>
      </w:tr>
      <w:tr w:rsidR="00B70D44" w:rsidRPr="002026E4" w:rsidTr="00810DEC">
        <w:trPr>
          <w:gridAfter w:val="1"/>
          <w:wAfter w:w="46" w:type="dxa"/>
        </w:trPr>
        <w:tc>
          <w:tcPr>
            <w:tcW w:w="18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34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5"/>
              <w:gridCol w:w="4252"/>
              <w:gridCol w:w="1004"/>
              <w:gridCol w:w="2052"/>
            </w:tblGrid>
            <w:tr w:rsidR="00B70D44" w:rsidRPr="00D575D0" w:rsidTr="00B70D44">
              <w:trPr>
                <w:trHeight w:val="31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Наименова</w:t>
                  </w: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cr/>
                    <w:t>ие</w:t>
                  </w:r>
                </w:p>
              </w:tc>
              <w:tc>
                <w:tcPr>
                  <w:tcW w:w="42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bCs/>
                      <w:sz w:val="24"/>
                      <w:szCs w:val="24"/>
                      <w:lang w:val="ru-RU"/>
                    </w:rPr>
                    <w:t>Содержание учебного материала и формы организации деятельности обучающихся</w:t>
                  </w:r>
                </w:p>
              </w:tc>
              <w:tc>
                <w:tcPr>
                  <w:tcW w:w="100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i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i/>
                      <w:sz w:val="22"/>
                      <w:szCs w:val="22"/>
                      <w:lang w:val="ru-RU"/>
                    </w:rPr>
                    <w:t>Объем часов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70D44" w:rsidRPr="00041568" w:rsidTr="00B70D44">
              <w:trPr>
                <w:trHeight w:val="300"/>
              </w:trPr>
              <w:tc>
                <w:tcPr>
                  <w:tcW w:w="227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4252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0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1" w:name="_Hlk87908105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Раздел 1. </w:t>
                  </w:r>
                  <w:bookmarkStart w:id="2" w:name="_Hlk87483374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ind w:right="-42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1.1. </w:t>
                  </w:r>
                  <w:bookmarkStart w:id="3" w:name="_Hlk87483348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Власть денег. Платежи и сбережения.</w:t>
                  </w:r>
                  <w:bookmarkEnd w:id="3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 xml:space="preserve">Понятие финансовой грамотности и необходимость её повышения в стране. Структура финансовой грамотности и </w:t>
                  </w:r>
                  <w:bookmarkStart w:id="5" w:name="_Hlk87908344"/>
                  <w:r>
                    <w:rPr>
                      <w:sz w:val="22"/>
                      <w:szCs w:val="22"/>
                      <w:lang w:val="ru-RU"/>
                    </w:rPr>
                    <w:t>её практическое значение для человека</w:t>
                  </w:r>
                  <w:bookmarkEnd w:id="5"/>
                  <w:r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Деньги как расчётная единица. Деньги как капитал. Деньги как иностранная валюта. </w:t>
                  </w:r>
                  <w:bookmarkStart w:id="6" w:name="_Hlk87908395"/>
                  <w:r w:rsidRPr="000E5721">
                    <w:rPr>
                      <w:sz w:val="22"/>
                      <w:szCs w:val="22"/>
                      <w:lang w:val="ru-RU"/>
                    </w:rPr>
                    <w:t>Виды денег и их современные особенности. Электронные деньги, их понятие и преимущества. Платёжные карты, их разновидности</w:t>
                  </w:r>
                  <w:bookmarkEnd w:id="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7" w:name="_Hlk87908498"/>
                  <w:r w:rsidRPr="000E5721">
                    <w:rPr>
                      <w:sz w:val="22"/>
                      <w:szCs w:val="22"/>
                      <w:lang w:val="ru-RU"/>
                    </w:rPr>
                    <w:t>Значение и функции денег.</w:t>
                  </w:r>
                  <w:bookmarkEnd w:id="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Понятие и структура денежного оборота – безналичный и наличный денежный оборот. Платёжно-расчётная дисциплина, её содержание и значение. </w:t>
                  </w:r>
                  <w:bookmarkStart w:id="8" w:name="_Hlk8790854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От чего зависит покупательная сила денег, закон денежного обращения. Инфляция, её типы, влияние инфляции на сбережения и на денежный оборот. </w:t>
                  </w:r>
                  <w:bookmarkEnd w:id="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Роль золота в денежной системе, золотовалютные резервы. </w:t>
                  </w:r>
                  <w:bookmarkStart w:id="9" w:name="_Hlk879086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Способы расчётов для физических лиц, выбор платёжных систем и операторов. Личный кабинет в банке, управление личным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счётом через интернет. Кибермошенничество и защита от него</w:t>
                  </w:r>
                  <w:bookmarkEnd w:id="9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4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7544F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Финансовые институты и их продукты. Денежный рынок.</w:t>
                  </w:r>
                  <w:bookmarkEnd w:id="1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Банки, их виды и принципы деятельности. Сберегательные вклады, депозиты, чеки, векселя, текущие счета, счета эскроу. Страхование 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банковских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вкладов физических лиц</w:t>
                  </w:r>
                  <w:bookmarkEnd w:id="1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0E5721">
                    <w:rPr>
                      <w:sz w:val="22"/>
                      <w:szCs w:val="22"/>
                      <w:lang w:val="ru-RU"/>
                    </w:rPr>
                    <w:t>Роль Центрального банка (Банка России) в обеспечении устойчивости финансового рынка и очищения его от ненадёжных участников.</w:t>
                  </w:r>
                </w:p>
                <w:p w:rsidR="00B70D44" w:rsidRPr="000E5721" w:rsidRDefault="00B70D44" w:rsidP="00810DEC">
                  <w:pPr>
                    <w:ind w:right="-4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Микрофинансовые организации, кредитные кооперативы, ломбарды, лизинговые, факторинговые фирмы, ломбарды.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структура финансового рынка, его сегменты – денежный и валютный рынки, рынки драгоценных металлов. Фондовый рынок, операции на фондовой / валютной бирже. </w:t>
                  </w:r>
                  <w:bookmarkEnd w:id="1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Инфраструктура финансового рынка: информационные системы, аналитические и рейтинговые агентства, саморегулируемые организации, кредитные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Стоимость денег на финансовом рынке, понятие и виды процентных ставок, определение их среднерыночного уровня. </w:t>
                  </w:r>
                  <w:bookmarkEnd w:id="14"/>
                  <w:r w:rsidRPr="000E5721">
                    <w:rPr>
                      <w:sz w:val="22"/>
                      <w:szCs w:val="22"/>
                      <w:lang w:val="ru-RU"/>
                    </w:rPr>
                    <w:t>От чего зависит изменение валютного к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cr/>
                    <w:t>рса, как это учитывать при совершении валютных сделок</w:t>
                  </w:r>
                  <w:bookmarkEnd w:id="12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Сбор информации и анализ предложений поставщиков финансовых услуг, выбор финансового продукта.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1.3. </w:t>
                  </w:r>
                  <w:bookmarkStart w:id="15" w:name="_Hlk87483707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Кредит. Законы кредитования</w:t>
                  </w:r>
                  <w:bookmarkEnd w:id="15"/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41568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0E5721">
                    <w:rPr>
                      <w:sz w:val="22"/>
                      <w:szCs w:val="22"/>
                      <w:lang w:val="ru-RU"/>
                    </w:rPr>
                    <w:t>Функции кредита, его роль в перераспределении денежных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Основные формы кредита и их распространение в хозяйственной практике. Коммерческий кредит. Банковский кредит. Потребительский кредит. Особенности государственного и международного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Принципы кредитования</w:t>
                  </w:r>
                  <w:bookmarkEnd w:id="19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Формы обеспечения кредита: </w:t>
                  </w:r>
                  <w:bookmarkEnd w:id="2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залог, поручительство, гарантия, страхование ответственности заёмщика. Кредитная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история и её значение. Документы, необходимые для получения кредита в банке. </w:t>
                  </w:r>
                  <w:bookmarkStart w:id="21" w:name="_Hlk87909098"/>
                  <w:r w:rsidRPr="000E5721">
                    <w:rPr>
                      <w:sz w:val="22"/>
                      <w:szCs w:val="22"/>
                      <w:lang w:val="ru-RU"/>
                    </w:rPr>
                    <w:t>Оценка кредитного риска кредитующей организацией, рейтинг заёмщика, сопровождение кредитной сд</w:t>
                  </w:r>
                  <w:bookmarkEnd w:id="2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елки от начала до конца. Ответственность заёмщика. Правила выбора кредитного продукта и подписания кредитного договора. Защита прав потребителей финансовых услуг, в том числе по кредитам. </w:t>
                  </w:r>
                  <w:bookmarkStart w:id="22" w:name="_Hlk87909158"/>
                  <w:r w:rsidRPr="000E5721">
                    <w:rPr>
                      <w:sz w:val="22"/>
                      <w:szCs w:val="22"/>
                      <w:lang w:val="ru-RU"/>
                    </w:rPr>
                    <w:t>Банкротство физических лиц</w:t>
                  </w:r>
                  <w:bookmarkEnd w:id="2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23" w:name="_Hlk8790917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Кредитный брокеридж. </w:t>
                  </w:r>
                  <w:bookmarkEnd w:id="23"/>
                  <w:r w:rsidRPr="000E5721">
                    <w:rPr>
                      <w:sz w:val="22"/>
                      <w:szCs w:val="22"/>
                      <w:lang w:val="ru-RU"/>
                    </w:rPr>
                    <w:t>Чёрные кредиторы.</w:t>
                  </w:r>
                  <w:bookmarkEnd w:id="17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стоимости</w:t>
                  </w: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 кредита, расчёт эффективной процентной ставки. Как не испортить свою кредитную историю и для чего это нужно.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4" w:name="_Hlk8790926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1.4. </w:t>
                  </w:r>
                  <w:bookmarkStart w:id="25" w:name="_Hlk8748412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особенности финансовых инвестиций. Ценные бумаги, их виды и свойства. </w:t>
                  </w:r>
                  <w:bookmarkEnd w:id="2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Облигации, акции, какой доход они дают. </w:t>
                  </w:r>
                  <w:bookmarkStart w:id="28" w:name="_Hlk87909322"/>
                  <w:r w:rsidRPr="000E5721">
                    <w:rPr>
                      <w:sz w:val="22"/>
                      <w:szCs w:val="22"/>
                      <w:lang w:val="ru-RU"/>
                    </w:rPr>
                    <w:t>Как работает фондовая биржа и кто может на ней торговать. Брокерский счёт, функции брокера. Индивидуальный инвестиционный счёт, как его открыть и как использовать. Понятие финансового риска, основные методы его оценки. Риск-профиль начинающего инвестора. Формирование портфеля инвестиций и оценка его доходности.</w:t>
                  </w:r>
                  <w:bookmarkEnd w:id="27"/>
                  <w:bookmarkEnd w:id="2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D575D0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9" w:name="_Hlk87484200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 2. Мир финансов. Финансы общественные и личные.</w:t>
                  </w:r>
                  <w:bookmarkEnd w:id="29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0" w:name="_Hlk87484224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Тема 2.1. Финансовая система государства. Налоги и налогообложение</w:t>
                  </w:r>
                  <w:bookmarkEnd w:id="3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1" w:name="_Hlk8748426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Социально-экономическая сущность финансов, их содержание. </w:t>
                  </w:r>
                  <w:bookmarkStart w:id="32" w:name="_Hlk8794927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Возникновение и развитие финансовых отношений. Функции финансов. Финансовые ресурсы: децентрализованные и централизованные. </w:t>
                  </w:r>
                  <w:bookmarkEnd w:id="3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Финансы как инструмент экономического стимулирования.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3" w:name="_Hlk87949299"/>
                  <w:r w:rsidRPr="000E5721">
                    <w:rPr>
                      <w:sz w:val="22"/>
                      <w:szCs w:val="22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Государственный и муниципальный долг. Государственный финансовый контроль.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4" w:name="_Hlk87949316"/>
                  <w:bookmarkEnd w:id="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Налоговая система. Сущность налогов и значение налогообложения. Виды налогов и сборов. </w:t>
                  </w:r>
                  <w:bookmarkEnd w:id="34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Налоговый контроль. Кабинет налогоплательщика в электронной системе «Госуслуги». </w:t>
                  </w:r>
                  <w:bookmarkStart w:id="35" w:name="_Hlk8794933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Налоговые вычеты.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Налоговая декларация. </w:t>
                  </w:r>
                  <w:bookmarkEnd w:id="35"/>
                  <w:r w:rsidRPr="000E5721">
                    <w:rPr>
                      <w:sz w:val="22"/>
                      <w:szCs w:val="22"/>
                      <w:lang w:val="ru-RU"/>
                    </w:rPr>
                    <w:t>Налоговые штрафы и пени.</w:t>
                  </w:r>
                  <w:bookmarkEnd w:id="31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 Порядок подачи налоговой декларации, оформления налогового вычета.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6" w:name="_Hlk8748429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2.2. </w:t>
                  </w:r>
                  <w:bookmarkStart w:id="37" w:name="_Hlk87949436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Система страхования. Пенсионное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8" w:name="_Hlk87484307"/>
                  <w:r w:rsidRPr="000E5721">
                    <w:rPr>
                      <w:sz w:val="22"/>
                      <w:szCs w:val="22"/>
                      <w:lang w:val="ru-RU"/>
                    </w:rPr>
                    <w:t>Понятие страховой защиты, законы страхования. Обязательное страхование. Фонд социального страхования. Фонд обязательного медицинского страхования. Обязательное пенсионное страхование в РФ.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работают. Индивидуальный пенсионный план.</w:t>
                  </w:r>
                  <w:bookmarkEnd w:id="3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ind w:right="-36"/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9" w:name="_Hlk8748436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2.3. </w:t>
                  </w:r>
                  <w:bookmarkStart w:id="40" w:name="_Hlk87950555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Финансы предприятий. </w:t>
                  </w:r>
                  <w:bookmarkEnd w:id="39"/>
                  <w:r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Как работает фирма и как её создать.</w:t>
                  </w:r>
                  <w:bookmarkEnd w:id="4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Сущность и место финансов предприятий в финансовой системе страны. Принципы организации финансов предприятий. Особенности финансового механизма предприятий различных форм собственности и организационно-правовых форм хозяйствования.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ресурсов организаций. Способы финансирования деятельности предприятия: самофинансирование, финансирование через механизм рынка капитала, банковское кредитование, бюджетное финансирование, взаимное финансирование хозяйствующих субъектов. Бизнес-план создания предприятия малого / микро-бизнеса.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Понятие и структура финансового менеджмента на предприятии. Законы финансового менеджмента.</w:t>
                  </w:r>
                  <w:bookmarkEnd w:id="41"/>
                  <w:r>
                    <w:rPr>
                      <w:sz w:val="22"/>
                      <w:szCs w:val="22"/>
                      <w:lang w:val="ru-RU"/>
                    </w:rPr>
                    <w:t xml:space="preserve"> Требования к финансовому менеджеру, его компетенции</w:t>
                  </w:r>
                  <w:bookmarkEnd w:id="42"/>
                  <w:r>
                    <w:rPr>
                      <w:sz w:val="22"/>
                      <w:szCs w:val="22"/>
                      <w:lang w:val="ru-RU"/>
                    </w:rPr>
                    <w:t>.</w:t>
                  </w:r>
                  <w:r w:rsidR="0087544F" w:rsidRPr="00014CB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Финансовый менеджмент: цели и содержание. Объекты и субъекты управления финансами на предприятии. Финансовая работа и финансовое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планирование в организации. Финансовый контроль.</w:t>
                  </w:r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43" w:name="_Hlk8748443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2.4. </w:t>
                  </w:r>
                  <w:bookmarkStart w:id="44" w:name="_Hlk87950829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Личные финансы.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bookmarkStart w:id="45" w:name="_Hlk87484464"/>
                  <w:r w:rsidRPr="000E5721">
                    <w:rPr>
                      <w:sz w:val="22"/>
                      <w:szCs w:val="22"/>
                      <w:lang w:val="ru-RU"/>
                    </w:rPr>
                    <w:t>Понятие семейного бюджета, его структура. Личные финансовые цели, их обоснование. Методы планирования семейного бюджета. Финансовая ответственность и финансовая дисциплина. Анализ выполнения личного / семейного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безопасность.</w:t>
                  </w:r>
                  <w:bookmarkEnd w:id="45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02.</w:t>
                  </w:r>
                </w:p>
                <w:p w:rsidR="00B70D44" w:rsidRDefault="00B70D44" w:rsidP="00810DE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03.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BD1343">
                    <w:rPr>
                      <w:sz w:val="24"/>
                      <w:szCs w:val="24"/>
                    </w:rPr>
                    <w:t>ОК 11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1B235E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Всего: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38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B70D44" w:rsidRPr="002026E4" w:rsidRDefault="00B70D44" w:rsidP="00810DEC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B70D44" w:rsidRDefault="00B70D44" w:rsidP="009D5225">
      <w:pPr>
        <w:rPr>
          <w:lang w:val="ru-RU"/>
        </w:rPr>
        <w:sectPr w:rsidR="00B70D44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245"/>
        <w:gridCol w:w="78"/>
        <w:gridCol w:w="160"/>
        <w:gridCol w:w="8504"/>
        <w:gridCol w:w="49"/>
        <w:gridCol w:w="41"/>
        <w:gridCol w:w="128"/>
        <w:gridCol w:w="52"/>
        <w:gridCol w:w="46"/>
      </w:tblGrid>
      <w:tr w:rsidR="009D5225" w:rsidRPr="00D575D0" w:rsidTr="00EE1701">
        <w:trPr>
          <w:trHeight w:val="425"/>
        </w:trPr>
        <w:tc>
          <w:tcPr>
            <w:tcW w:w="1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lastRenderedPageBreak/>
              <w:br w:type="page"/>
            </w:r>
          </w:p>
        </w:tc>
        <w:tc>
          <w:tcPr>
            <w:tcW w:w="34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5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13" w:type="dxa"/>
            <w:gridSpan w:val="3"/>
          </w:tcPr>
          <w:p w:rsidR="009D5225" w:rsidRDefault="009D5225" w:rsidP="009D5225">
            <w:pPr>
              <w:rPr>
                <w:lang w:val="ru-RU"/>
              </w:rPr>
            </w:pPr>
          </w:p>
          <w:p w:rsidR="009D5225" w:rsidRPr="001F4AB6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3"/>
            </w:tblGrid>
            <w:tr w:rsidR="009D5225" w:rsidRPr="00D575D0" w:rsidTr="009D5225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:rsidR="009D5225" w:rsidRPr="002026E4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:rsidR="009D5225" w:rsidRPr="002026E4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D5225" w:rsidRPr="00D575D0" w:rsidTr="00EE1701">
        <w:trPr>
          <w:trHeight w:val="199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D575D0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3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9"/>
            </w:tblGrid>
            <w:tr w:rsidR="009D5225" w:rsidRPr="00D575D0" w:rsidTr="009D5225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2026E4" w:rsidRDefault="009D5225" w:rsidP="009D5225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стандартов,  помещения для самостоятельной работы, оснащенные компьютерной техникой с возможностью подключения к информационно-телекоммуникационной сети «Интернет» и обеспечением доступа в электронную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D575D0" w:rsidTr="00EE1701">
        <w:trPr>
          <w:trHeight w:val="32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1144AC" w:rsidTr="00EE1701">
        <w:trPr>
          <w:trHeight w:val="18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036EB1" w:rsidTr="00EE1701"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8789"/>
            </w:tblGrid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9D5225" w:rsidRPr="00D575D0" w:rsidTr="009D5225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Жданова А.О., Савицкая Е.В. Финансовая грамотность: материалы для обучающихся.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9D5225" w:rsidRPr="00D575D0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2019.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9D5225" w:rsidRPr="00D575D0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 А.В. Основы финансовой грамотности: учебное пособие для среднего профессионального образования / А.В. Фрицлер, Е.А. Тарханова. — Москва: Издательство Юрайт, 2021. — 154 с. — (Профессиональное образование). — Текст: электронный // Образовательная платформа Юрайт. — URL: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4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9D5225" w:rsidRPr="00036EB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Биткина И.К. Финансы организаций. Практикум: учебное пособие для среднего профессионального образования / И.К. Биткина. — 2-е изд., испр. и доп. — М.: Издательство Юрайт, 2019. — 123 с. — (Профессиональное образование). — Текст: электронный // ЭБС Юрайт — 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URL: </w:t>
                  </w:r>
                  <w:hyperlink r:id="rId15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https://biblio-online.ru/bcode/437497</w:t>
                    </w:r>
                  </w:hyperlink>
                  <w:bookmarkEnd w:id="49"/>
                </w:p>
              </w:tc>
            </w:tr>
            <w:tr w:rsidR="009D5225" w:rsidRPr="00036EB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испр. и доп. — М.: Издательство Юрайт, 2019. — 436 с. — (Профессиональное образование). // ЭБС Юрайт. — URL: </w:t>
                  </w:r>
                  <w:hyperlink r:id="rId16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9D5225" w:rsidRPr="00AD0458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Колоскова Н.В. Современные технологии и инструменты банковского кредитования: учебное пособие. / Н.В. Колоскова. АНОО ВО Центросоюза РФ «СибУПК». – Новосибирск, 2018. – 156 с. </w:t>
                  </w:r>
                  <w:bookmarkEnd w:id="51"/>
                </w:p>
              </w:tc>
            </w:tr>
            <w:tr w:rsidR="009D5225" w:rsidRPr="00D575D0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Михайленко М.Н.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Финансовые рынки и институты: учебник и практикум для среднего профессионального образования / М. Н. Михайленко. — 2-е изд., перераб. и доп. — М.: Издательство Юрайт, 2019. — 336 с. — (Профессиональное образование). — </w:t>
                  </w:r>
                  <w:r w:rsidRPr="000E5721">
                    <w:rPr>
                      <w:sz w:val="28"/>
                      <w:szCs w:val="28"/>
                    </w:rPr>
                    <w:t>ISBN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Юрайт.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7" w:tgtFrame="_blank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biblio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online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ru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bcode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9D5225" w:rsidRPr="00D575D0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Путь инвестора: Курс для начинающих инвесторов. / Разработан экспертами Московской биржи при поддержке Банка России. – Текст: электронный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8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school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moex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com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put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investora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/?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utm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_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9D5225" w:rsidRPr="00D575D0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Теория принятия решений и управление рисками в финансовой и налоговой сферах / Новиков А.И., Солодкая Т.И. – М.: Дашков и К, 2017. - 288 с. Режим доступа: </w:t>
                  </w:r>
                  <w:hyperlink r:id="rId19" w:history="1">
                    <w:r w:rsidRPr="000E5721">
                      <w:rPr>
                        <w:sz w:val="28"/>
                        <w:szCs w:val="28"/>
                        <w:lang w:val="ru-RU"/>
                      </w:rPr>
                      <w:t>http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znanium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com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go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php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?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id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=415289</w:t>
                    </w:r>
                  </w:hyperlink>
                  <w:bookmarkEnd w:id="54"/>
                </w:p>
              </w:tc>
            </w:tr>
            <w:tr w:rsidR="009D5225" w:rsidRPr="00036EB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Финансовые услуги для всех? Стратегии и проблемы расширения доступа. / Ашли Демиргюч-Кунт, Торстен Бек, Патрик Хонован; пер. с англ. – М.: Альпина Паблишер, 2016. – 308 с. (Библиотека Всемирного Банка).</w:t>
                  </w:r>
                  <w:bookmarkEnd w:id="55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9D5225" w:rsidRPr="00036EB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Гражданский кодекс Российской Федерации: Части первая, вторая, третья и четвертая.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0" w:history="1"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9D5225" w:rsidRPr="00036EB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</w:t>
                  </w: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21" w:history="1">
                    <w:r w:rsidRPr="00421DFA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9D5225" w:rsidRPr="00036EB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0E5721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Федеральный закон от 10.07.2002 № 86-ФЗ</w:t>
                  </w:r>
                  <w:bookmarkEnd w:id="57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036EB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0E5721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9D5225" w:rsidRPr="00036EB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О микрофинансовой деятельности и микрофинансовых организациях: Федеральный закон от 2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0E5721">
                      <w:rPr>
                        <w:sz w:val="28"/>
                        <w:szCs w:val="28"/>
                        <w:lang w:val="ru-RU"/>
                      </w:rPr>
                      <w:t>2010 г</w:t>
                    </w:r>
                  </w:smartTag>
                  <w:r w:rsidRPr="000E5721">
                    <w:rPr>
                      <w:sz w:val="28"/>
                      <w:szCs w:val="28"/>
                      <w:lang w:val="ru-RU"/>
                    </w:rPr>
                    <w:t>. № 151-ФЗ</w:t>
                  </w:r>
                  <w:bookmarkEnd w:id="59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036EB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0E5721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10.12.2003 № 173-ФЗ.</w:t>
                  </w:r>
                  <w:bookmarkEnd w:id="60"/>
                </w:p>
              </w:tc>
            </w:tr>
            <w:tr w:rsidR="009D5225" w:rsidRPr="00036EB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0E5721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036EB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0E5721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036EB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0E5721">
                    <w:rPr>
                      <w:sz w:val="28"/>
                      <w:szCs w:val="28"/>
                      <w:lang w:val="ru-RU"/>
                    </w:rPr>
                    <w:t>Об ипотеке (залоге недвижимости): Федеральный закон от 16.07.1998 № 102-ФЗ</w:t>
                  </w:r>
                  <w:bookmarkEnd w:id="63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036EB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0E5721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036EB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0E5721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преступным путём, и финансированию терроризма: Федеральный закон от 07.08.2001 № 115-ФЗ</w:t>
                  </w:r>
                  <w:bookmarkEnd w:id="65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036EB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0E5721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9D5225" w:rsidRPr="000E5721" w:rsidRDefault="009D5225" w:rsidP="009D5225">
            <w:pPr>
              <w:rPr>
                <w:lang w:val="ru-RU"/>
              </w:rPr>
            </w:pPr>
          </w:p>
        </w:tc>
      </w:tr>
      <w:tr w:rsidR="009D5225" w:rsidRPr="00036EB1" w:rsidTr="00EE1701">
        <w:trPr>
          <w:trHeight w:val="272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1144AC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5333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333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ИНТЕРНЕТ-РЕСУРСОВ  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1144AC" w:rsidTr="00EE1701">
        <w:trPr>
          <w:trHeight w:val="21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D575D0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33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7"/>
            </w:tblGrid>
            <w:tr w:rsidR="009D5225" w:rsidRPr="00D575D0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spacing w:line="360" w:lineRule="auto"/>
                    <w:rPr>
                      <w:lang w:val="ru-RU"/>
                    </w:rPr>
                  </w:pP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bookmarkStart w:id="67" w:name="_Hlk87525528"/>
                  <w:r w:rsidRPr="001144AC">
                    <w:rPr>
                      <w:color w:val="000000"/>
                      <w:sz w:val="28"/>
                      <w:lang w:val="ru-RU"/>
                    </w:rPr>
                    <w:t>Министерств</w:t>
                  </w:r>
                  <w:r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финансов Российской Федерации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</w:t>
                  </w:r>
                  <w:hyperlink r:id="rId22" w:history="1">
                    <w:r w:rsidRPr="001144AC">
                      <w:rPr>
                        <w:rStyle w:val="a5"/>
                        <w:sz w:val="28"/>
                        <w:lang w:val="ru-RU"/>
                      </w:rPr>
                      <w:t>www.minfin.ru</w:t>
                    </w:r>
                  </w:hyperlink>
                  <w:bookmarkEnd w:id="67"/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9D5225" w:rsidRPr="00D575D0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3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«КонсультантПлюс»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726664" w:rsidRDefault="009D5225" w:rsidP="009D5225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lang w:val="ru-RU"/>
                    </w:rPr>
                  </w:pPr>
                  <w:r w:rsidRPr="000E5721">
                    <w:rPr>
                      <w:lang w:val="ru-RU"/>
                    </w:rPr>
                    <w:t xml:space="preserve">-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Федеральная служба государственной статистики</w:t>
                  </w:r>
                  <w:r w:rsidRPr="000E5721">
                    <w:rPr>
                      <w:lang w:val="ru-RU"/>
                    </w:rPr>
                    <w:t xml:space="preserve"> </w:t>
                  </w:r>
                  <w:r w:rsidRPr="000E5721">
                    <w:rPr>
                      <w:rStyle w:val="a5"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726664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D575D0" w:rsidTr="00EE1701">
        <w:trPr>
          <w:trHeight w:val="246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D1203" w:rsidTr="00EE1701">
        <w:trPr>
          <w:trHeight w:val="425"/>
        </w:trPr>
        <w:tc>
          <w:tcPr>
            <w:tcW w:w="9355" w:type="dxa"/>
            <w:gridSpan w:val="11"/>
          </w:tcPr>
          <w:p w:rsidR="009D5225" w:rsidRPr="0007042F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7D1203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1144AC" w:rsidTr="00EE1701">
        <w:trPr>
          <w:trHeight w:val="14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c>
          <w:tcPr>
            <w:tcW w:w="925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7"/>
            </w:tblGrid>
            <w:tr w:rsidR="009D5225" w:rsidRPr="00036EB1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BC326A" w:rsidRDefault="009D5225" w:rsidP="009D5225">
                  <w:pPr>
                    <w:jc w:val="center"/>
                    <w:rPr>
                      <w:sz w:val="26"/>
                      <w:szCs w:val="26"/>
                      <w:lang w:val="ru-RU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Microsoft PowerPoint 2010, Microsoft Word 2010, Microsoft Excel 2010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Библиотечная система «ИРБИС»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</w:rPr>
                    <w:t>Справочно-правовая система Гарант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270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036EB1" w:rsidTr="00EE1701">
        <w:trPr>
          <w:trHeight w:val="425"/>
        </w:trPr>
        <w:tc>
          <w:tcPr>
            <w:tcW w:w="9355" w:type="dxa"/>
            <w:gridSpan w:val="11"/>
          </w:tcPr>
          <w:p w:rsidR="009D5225" w:rsidRDefault="009D5225" w:rsidP="009D5225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036EB1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036EB1" w:rsidTr="00EE1701">
        <w:trPr>
          <w:trHeight w:val="225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036EB1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05" w:type="dxa"/>
            <w:gridSpan w:val="7"/>
          </w:tcPr>
          <w:p w:rsidR="00EE1701" w:rsidRPr="003D6E4B" w:rsidRDefault="00EE170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92"/>
              <w:gridCol w:w="3671"/>
              <w:gridCol w:w="2632"/>
            </w:tblGrid>
            <w:tr w:rsidR="009D5225" w:rsidRPr="00036EB1" w:rsidTr="00EE1701">
              <w:trPr>
                <w:trHeight w:val="279"/>
              </w:trPr>
              <w:tc>
                <w:tcPr>
                  <w:tcW w:w="2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ind w:right="-6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Результаты обучения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(освоенные умения, усвоенные знания)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</w:r>
                </w:p>
              </w:tc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9D5225" w:rsidRPr="00036EB1" w:rsidTr="00EE1701">
              <w:trPr>
                <w:trHeight w:val="2035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Осуществлять поиск, анализ и интерпретацию информации, необходимой для выполнения задач профессиональной деятельности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правила личной финансовой безопасности, виды финансового мошенничества;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кредитных продуктах, других услугах финансовых учреждений;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банках, инвестфондах, страховых компаниях и других поставщиках финансовых услуг;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доклады, вопросы к экзамену, задания к контрольной работе</w:t>
                  </w:r>
                </w:p>
              </w:tc>
            </w:tr>
            <w:tr w:rsidR="009D5225" w:rsidRPr="00036EB1" w:rsidTr="00EE1701">
              <w:trPr>
                <w:trHeight w:val="1104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D1203" w:rsidRDefault="009D5225" w:rsidP="009D5225">
                  <w:pPr>
                    <w:spacing w:after="120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Планировать и реализовывать собственное профессиональное и личностное развитие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правила личной финансовой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безопасности, виды финансового мошенничества;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составля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ть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личн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ый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финансовый план, анализировать личный бюджет, вести домашнюю бухгалтерию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использовать налоговые льготы и налоговые вычеты;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формировать индивидуальный пенсионный план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lastRenderedPageBreak/>
                    <w:t>Задачи, вопросы к экзамену, задания к контрольной работе</w:t>
                  </w:r>
                </w:p>
              </w:tc>
            </w:tr>
            <w:tr w:rsidR="009D5225" w:rsidRPr="00036EB1" w:rsidTr="00EE1701">
              <w:trPr>
                <w:trHeight w:val="3036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ОК-11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-</w:t>
                  </w:r>
                  <w:r w:rsidRPr="00CC3628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Использовать знания по финансовой грамотности, планировать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7D1203">
                    <w:rPr>
                      <w:color w:val="000000"/>
                      <w:sz w:val="24"/>
                      <w:szCs w:val="24"/>
                      <w:lang w:val="ru-RU"/>
                    </w:rPr>
                    <w:t>предпринимательскую деятельность в профессиональной сфере</w:t>
                  </w:r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 кредитования, правила составления и содержание кредитного договора;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виды платёжных средств, способы расчётов;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инвестиций, способы инвестирования, доступные для физических лиц и для юридических лиц;</w:t>
                  </w:r>
                </w:p>
                <w:p w:rsidR="009D5225" w:rsidRPr="00001E3E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001E3E">
                    <w:rPr>
                      <w:rFonts w:ascii="Times New Roman" w:hAnsi="Times New Roman"/>
                      <w:sz w:val="24"/>
                      <w:szCs w:val="24"/>
                    </w:rPr>
                    <w:t>читать и анализировать кредитный договор, формировать положительную кредитную историю;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осуществлять платёжно-расчётные операции при помощи современных инструментов и оборудования;</w:t>
                  </w:r>
                </w:p>
                <w:p w:rsidR="009D5225" w:rsidRPr="007D1203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сформировать инвестиционный портфель.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highlight w:val="yellow"/>
                      <w:lang w:val="ru-RU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задачи, доклады, вопросы к экзамену, задания к контрольной работе</w:t>
                  </w:r>
                </w:p>
              </w:tc>
            </w:tr>
          </w:tbl>
          <w:p w:rsidR="009D5225" w:rsidRPr="00314287" w:rsidRDefault="009D5225" w:rsidP="009D522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Default="009D5225" w:rsidP="009D5225">
      <w:pPr>
        <w:rPr>
          <w:lang w:val="ru-RU"/>
        </w:rPr>
      </w:pPr>
    </w:p>
    <w:p w:rsidR="009D5225" w:rsidRDefault="009D5225" w:rsidP="009D5225">
      <w:pPr>
        <w:jc w:val="center"/>
        <w:rPr>
          <w:b/>
          <w:color w:val="000000"/>
          <w:sz w:val="28"/>
          <w:szCs w:val="28"/>
          <w:lang w:val="ru-RU"/>
        </w:rPr>
      </w:pPr>
    </w:p>
    <w:p w:rsidR="009D5225" w:rsidRPr="00AB35B6" w:rsidRDefault="009D5225" w:rsidP="009D5225">
      <w:pPr>
        <w:jc w:val="center"/>
        <w:rPr>
          <w:sz w:val="32"/>
          <w:szCs w:val="32"/>
          <w:lang w:val="ru-RU"/>
        </w:rPr>
      </w:pPr>
    </w:p>
    <w:p w:rsidR="009D5225" w:rsidRPr="001144AC" w:rsidRDefault="009D5225" w:rsidP="009D5225">
      <w:pPr>
        <w:rPr>
          <w:lang w:val="ru-RU"/>
        </w:rPr>
      </w:pPr>
    </w:p>
    <w:p w:rsidR="009D5225" w:rsidRPr="009D5225" w:rsidRDefault="009D5225" w:rsidP="009D5225">
      <w:pPr>
        <w:rPr>
          <w:lang w:val="ru-RU"/>
        </w:rPr>
      </w:pPr>
    </w:p>
    <w:sectPr w:rsidR="009D5225" w:rsidRPr="009D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5AA" w:rsidRDefault="002525AA" w:rsidP="002525AA">
      <w:r>
        <w:separator/>
      </w:r>
    </w:p>
  </w:endnote>
  <w:endnote w:type="continuationSeparator" w:id="0">
    <w:p w:rsidR="002525AA" w:rsidRDefault="002525AA" w:rsidP="0025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D5225">
      <w:tc>
        <w:tcPr>
          <w:tcW w:w="8796" w:type="dxa"/>
        </w:tcPr>
        <w:p w:rsidR="009D5225" w:rsidRDefault="009D5225">
          <w:pPr>
            <w:pStyle w:val="EmptyLayoutCell"/>
          </w:pPr>
        </w:p>
      </w:tc>
      <w:tc>
        <w:tcPr>
          <w:tcW w:w="708" w:type="dxa"/>
        </w:tcPr>
        <w:p w:rsidR="009D5225" w:rsidRDefault="009D5225">
          <w:pPr>
            <w:pStyle w:val="EmptyLayoutCell"/>
          </w:pPr>
        </w:p>
      </w:tc>
      <w:tc>
        <w:tcPr>
          <w:tcW w:w="132" w:type="dxa"/>
        </w:tcPr>
        <w:p w:rsidR="009D5225" w:rsidRDefault="009D5225">
          <w:pPr>
            <w:pStyle w:val="EmptyLayoutCell"/>
          </w:pPr>
        </w:p>
      </w:tc>
    </w:tr>
  </w:tbl>
  <w:p w:rsidR="009D5225" w:rsidRDefault="009D52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9"/>
      <w:gridCol w:w="631"/>
      <w:gridCol w:w="275"/>
    </w:tblGrid>
    <w:tr w:rsidR="009D5225" w:rsidTr="002525AA">
      <w:tc>
        <w:tcPr>
          <w:tcW w:w="8789" w:type="dxa"/>
        </w:tcPr>
        <w:p w:rsidR="009D5225" w:rsidRPr="002525AA" w:rsidRDefault="009D5225">
          <w:pPr>
            <w:pStyle w:val="EmptyLayoutCell"/>
            <w:rPr>
              <w:lang w:val="ru-RU"/>
            </w:rPr>
          </w:pPr>
        </w:p>
      </w:tc>
      <w:tc>
        <w:tcPr>
          <w:tcW w:w="631" w:type="dxa"/>
        </w:tcPr>
        <w:p w:rsidR="009D5225" w:rsidRDefault="009D5225">
          <w:pPr>
            <w:pStyle w:val="EmptyLayoutCell"/>
          </w:pPr>
        </w:p>
      </w:tc>
      <w:tc>
        <w:tcPr>
          <w:tcW w:w="275" w:type="dxa"/>
        </w:tcPr>
        <w:p w:rsidR="009D5225" w:rsidRDefault="009D5225">
          <w:pPr>
            <w:pStyle w:val="EmptyLayoutCell"/>
          </w:pPr>
        </w:p>
      </w:tc>
    </w:tr>
  </w:tbl>
  <w:p w:rsidR="009D5225" w:rsidRPr="002525AA" w:rsidRDefault="009D5225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5AA" w:rsidRDefault="002525AA" w:rsidP="002525AA">
      <w:r>
        <w:separator/>
      </w:r>
    </w:p>
  </w:footnote>
  <w:footnote w:type="continuationSeparator" w:id="0">
    <w:p w:rsidR="002525AA" w:rsidRDefault="002525AA" w:rsidP="0025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64"/>
    <w:rsid w:val="00014CBF"/>
    <w:rsid w:val="00036EB1"/>
    <w:rsid w:val="002525AA"/>
    <w:rsid w:val="003D6E4B"/>
    <w:rsid w:val="0051568F"/>
    <w:rsid w:val="005822DE"/>
    <w:rsid w:val="005A58E4"/>
    <w:rsid w:val="00701E20"/>
    <w:rsid w:val="0087544F"/>
    <w:rsid w:val="00943645"/>
    <w:rsid w:val="009D5225"/>
    <w:rsid w:val="00AD320A"/>
    <w:rsid w:val="00AD43CD"/>
    <w:rsid w:val="00AF0D64"/>
    <w:rsid w:val="00B70D44"/>
    <w:rsid w:val="00BE4C02"/>
    <w:rsid w:val="00D34E88"/>
    <w:rsid w:val="00D575D0"/>
    <w:rsid w:val="00E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9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school.moex.com/put-investora/?utm_source" TargetMode="External"/><Relationship Id="rId26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biblio-online.ru/bcode/434361" TargetMode="External"/><Relationship Id="rId25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032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7497" TargetMode="External"/><Relationship Id="rId23" Type="http://schemas.openxmlformats.org/officeDocument/2006/relationships/hyperlink" Target="http://www.garan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4152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66897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39B762D9-66BA-4CA7-8A42-42065BAE1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3215</Words>
  <Characters>18330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Здоровцова Олеся Николаевна</dc:creator>
  <cp:keywords/>
  <dc:description/>
  <cp:lastModifiedBy>Здоровцова Олеся Николаевна</cp:lastModifiedBy>
  <cp:revision>14</cp:revision>
  <cp:lastPrinted>2022-06-15T04:13:00Z</cp:lastPrinted>
  <dcterms:created xsi:type="dcterms:W3CDTF">2022-01-27T04:49:00Z</dcterms:created>
  <dcterms:modified xsi:type="dcterms:W3CDTF">2026-08-14T03:59:00Z</dcterms:modified>
</cp:coreProperties>
</file>